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85D4" w14:textId="77777777" w:rsidR="00FE067E" w:rsidRPr="00170076" w:rsidRDefault="003C6034" w:rsidP="00CC1F3B">
      <w:pPr>
        <w:pStyle w:val="TitlePageOrigin"/>
        <w:rPr>
          <w:color w:val="auto"/>
        </w:rPr>
      </w:pPr>
      <w:r w:rsidRPr="00170076">
        <w:rPr>
          <w:caps w:val="0"/>
          <w:color w:val="auto"/>
        </w:rPr>
        <w:t>WEST VIRGINIA LEGISLATURE</w:t>
      </w:r>
    </w:p>
    <w:p w14:paraId="3869E717" w14:textId="0C9D73A0" w:rsidR="00CD36CF" w:rsidRPr="00170076" w:rsidRDefault="00CD36CF" w:rsidP="00CC1F3B">
      <w:pPr>
        <w:pStyle w:val="TitlePageSession"/>
        <w:rPr>
          <w:color w:val="auto"/>
        </w:rPr>
      </w:pPr>
      <w:r w:rsidRPr="00170076">
        <w:rPr>
          <w:color w:val="auto"/>
        </w:rPr>
        <w:t>20</w:t>
      </w:r>
      <w:r w:rsidR="00EC5E63" w:rsidRPr="00170076">
        <w:rPr>
          <w:color w:val="auto"/>
        </w:rPr>
        <w:t>2</w:t>
      </w:r>
      <w:r w:rsidR="00B97D11" w:rsidRPr="00170076">
        <w:rPr>
          <w:color w:val="auto"/>
        </w:rPr>
        <w:t>4</w:t>
      </w:r>
      <w:r w:rsidRPr="00170076">
        <w:rPr>
          <w:color w:val="auto"/>
        </w:rPr>
        <w:t xml:space="preserve"> </w:t>
      </w:r>
      <w:r w:rsidR="003C6034" w:rsidRPr="00170076">
        <w:rPr>
          <w:caps w:val="0"/>
          <w:color w:val="auto"/>
        </w:rPr>
        <w:t>REGULAR SESSION</w:t>
      </w:r>
    </w:p>
    <w:p w14:paraId="51D3255C" w14:textId="77777777" w:rsidR="00CD36CF" w:rsidRPr="00170076" w:rsidRDefault="00C06029" w:rsidP="00CC1F3B">
      <w:pPr>
        <w:pStyle w:val="TitlePageBillPrefix"/>
        <w:rPr>
          <w:color w:val="auto"/>
        </w:rPr>
      </w:pPr>
      <w:sdt>
        <w:sdtPr>
          <w:rPr>
            <w:color w:val="auto"/>
          </w:rPr>
          <w:tag w:val="IntroDate"/>
          <w:id w:val="-1236936958"/>
          <w:placeholder>
            <w:docPart w:val="04076052EAFE4CDA81C236E25C3C8F4C"/>
          </w:placeholder>
          <w:text/>
        </w:sdtPr>
        <w:sdtEndPr/>
        <w:sdtContent>
          <w:r w:rsidR="00AE48A0" w:rsidRPr="00170076">
            <w:rPr>
              <w:color w:val="auto"/>
            </w:rPr>
            <w:t>Introduced</w:t>
          </w:r>
        </w:sdtContent>
      </w:sdt>
    </w:p>
    <w:p w14:paraId="2C4D299E" w14:textId="125AEC63" w:rsidR="00CD36CF" w:rsidRPr="00170076" w:rsidRDefault="00C06029" w:rsidP="00CC1F3B">
      <w:pPr>
        <w:pStyle w:val="BillNumber"/>
        <w:rPr>
          <w:color w:val="auto"/>
        </w:rPr>
      </w:pPr>
      <w:sdt>
        <w:sdtPr>
          <w:rPr>
            <w:color w:val="auto"/>
          </w:rPr>
          <w:tag w:val="Chamber"/>
          <w:id w:val="893011969"/>
          <w:lock w:val="sdtLocked"/>
          <w:placeholder>
            <w:docPart w:val="426F419C948442459F47EEC744244480"/>
          </w:placeholder>
          <w:dropDownList>
            <w:listItem w:displayText="House" w:value="House"/>
            <w:listItem w:displayText="Senate" w:value="Senate"/>
          </w:dropDownList>
        </w:sdtPr>
        <w:sdtEndPr/>
        <w:sdtContent>
          <w:r w:rsidR="00C33434" w:rsidRPr="00170076">
            <w:rPr>
              <w:color w:val="auto"/>
            </w:rPr>
            <w:t>House</w:t>
          </w:r>
        </w:sdtContent>
      </w:sdt>
      <w:r w:rsidR="00303684" w:rsidRPr="00170076">
        <w:rPr>
          <w:color w:val="auto"/>
        </w:rPr>
        <w:t xml:space="preserve"> </w:t>
      </w:r>
      <w:r w:rsidR="00CD36CF" w:rsidRPr="00170076">
        <w:rPr>
          <w:color w:val="auto"/>
        </w:rPr>
        <w:t xml:space="preserve">Bill </w:t>
      </w:r>
      <w:sdt>
        <w:sdtPr>
          <w:rPr>
            <w:color w:val="auto"/>
          </w:rPr>
          <w:tag w:val="BNum"/>
          <w:id w:val="1645317809"/>
          <w:lock w:val="sdtLocked"/>
          <w:placeholder>
            <w:docPart w:val="0CE7464376194F58BF166D952828E1CC"/>
          </w:placeholder>
          <w:text/>
        </w:sdtPr>
        <w:sdtEndPr/>
        <w:sdtContent>
          <w:r>
            <w:rPr>
              <w:color w:val="auto"/>
            </w:rPr>
            <w:t>5438</w:t>
          </w:r>
        </w:sdtContent>
      </w:sdt>
    </w:p>
    <w:p w14:paraId="27425B28" w14:textId="4801D3E1" w:rsidR="00CD36CF" w:rsidRPr="00170076" w:rsidRDefault="00CD36CF" w:rsidP="00CC1F3B">
      <w:pPr>
        <w:pStyle w:val="Sponsors"/>
        <w:rPr>
          <w:color w:val="auto"/>
        </w:rPr>
      </w:pPr>
      <w:r w:rsidRPr="00170076">
        <w:rPr>
          <w:color w:val="auto"/>
        </w:rPr>
        <w:t xml:space="preserve">By </w:t>
      </w:r>
      <w:sdt>
        <w:sdtPr>
          <w:rPr>
            <w:color w:val="auto"/>
          </w:rPr>
          <w:tag w:val="Sponsors"/>
          <w:id w:val="1589585889"/>
          <w:placeholder>
            <w:docPart w:val="421FBF16AD3647CBBC523225C7C5E146"/>
          </w:placeholder>
          <w:text w:multiLine="1"/>
        </w:sdtPr>
        <w:sdtEndPr/>
        <w:sdtContent>
          <w:r w:rsidR="00552453" w:rsidRPr="00170076">
            <w:rPr>
              <w:color w:val="auto"/>
            </w:rPr>
            <w:t>Delegate</w:t>
          </w:r>
          <w:r w:rsidR="00014488">
            <w:rPr>
              <w:color w:val="auto"/>
            </w:rPr>
            <w:t>s</w:t>
          </w:r>
          <w:r w:rsidR="00552453" w:rsidRPr="00170076">
            <w:rPr>
              <w:color w:val="auto"/>
            </w:rPr>
            <w:t xml:space="preserve"> </w:t>
          </w:r>
          <w:r w:rsidR="00767C84" w:rsidRPr="00170076">
            <w:rPr>
              <w:color w:val="auto"/>
            </w:rPr>
            <w:t>Campbell</w:t>
          </w:r>
          <w:r w:rsidR="00014488">
            <w:rPr>
              <w:color w:val="auto"/>
            </w:rPr>
            <w:t>, Maynor, Heckert, Kirby, Longanacre, Brooks, and Toney</w:t>
          </w:r>
        </w:sdtContent>
      </w:sdt>
    </w:p>
    <w:p w14:paraId="37AFCF52" w14:textId="282AE7B1" w:rsidR="00E831B3" w:rsidRPr="00170076" w:rsidRDefault="00CD36CF" w:rsidP="00CC1F3B">
      <w:pPr>
        <w:pStyle w:val="References"/>
        <w:rPr>
          <w:color w:val="auto"/>
        </w:rPr>
      </w:pPr>
      <w:r w:rsidRPr="00170076">
        <w:rPr>
          <w:color w:val="auto"/>
        </w:rPr>
        <w:t>[</w:t>
      </w:r>
      <w:sdt>
        <w:sdtPr>
          <w:rPr>
            <w:color w:val="auto"/>
          </w:rPr>
          <w:tag w:val="References"/>
          <w:id w:val="-1043047873"/>
          <w:placeholder>
            <w:docPart w:val="FA85526133EA4819BDE64B2300F283B2"/>
          </w:placeholder>
          <w:text w:multiLine="1"/>
        </w:sdtPr>
        <w:sdtEndPr/>
        <w:sdtContent>
          <w:r w:rsidR="00C06029">
            <w:rPr>
              <w:color w:val="auto"/>
            </w:rPr>
            <w:t>Introduced February 05, 2024; Referred to the Committee on Technology and Infrastructure then Finance</w:t>
          </w:r>
        </w:sdtContent>
      </w:sdt>
      <w:r w:rsidRPr="00170076">
        <w:rPr>
          <w:color w:val="auto"/>
        </w:rPr>
        <w:t>]</w:t>
      </w:r>
    </w:p>
    <w:p w14:paraId="6EB142B2" w14:textId="1C51058D" w:rsidR="00303684" w:rsidRPr="00170076" w:rsidRDefault="0000526A" w:rsidP="00552453">
      <w:pPr>
        <w:pStyle w:val="TitleSection"/>
        <w:rPr>
          <w:color w:val="auto"/>
        </w:rPr>
      </w:pPr>
      <w:r w:rsidRPr="00170076">
        <w:rPr>
          <w:color w:val="auto"/>
        </w:rPr>
        <w:lastRenderedPageBreak/>
        <w:t>A BILL</w:t>
      </w:r>
      <w:r w:rsidR="00552453" w:rsidRPr="00170076">
        <w:rPr>
          <w:color w:val="auto"/>
        </w:rPr>
        <w:t xml:space="preserve"> to amend and reenact §17-16A-6 of the Code of West Virginia,1931, as amended, relating to exempting law enforcement and emergency vehicles from paying turnpike tolls.</w:t>
      </w:r>
    </w:p>
    <w:p w14:paraId="21589290" w14:textId="77777777" w:rsidR="00303684" w:rsidRPr="00170076" w:rsidRDefault="00303684" w:rsidP="00CC1F3B">
      <w:pPr>
        <w:pStyle w:val="EnactingClause"/>
        <w:rPr>
          <w:color w:val="auto"/>
        </w:rPr>
      </w:pPr>
      <w:r w:rsidRPr="00170076">
        <w:rPr>
          <w:color w:val="auto"/>
        </w:rPr>
        <w:t>Be it enacted by the Legislature of West Virginia:</w:t>
      </w:r>
    </w:p>
    <w:p w14:paraId="5DFB675E" w14:textId="77777777" w:rsidR="003C6034" w:rsidRPr="00170076" w:rsidRDefault="003C6034" w:rsidP="00CC1F3B">
      <w:pPr>
        <w:pStyle w:val="EnactingClause"/>
        <w:rPr>
          <w:color w:val="auto"/>
        </w:rPr>
        <w:sectPr w:rsidR="003C6034" w:rsidRPr="0017007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F712C6" w14:textId="77777777" w:rsidR="00552453" w:rsidRPr="00170076" w:rsidRDefault="00552453" w:rsidP="00552453">
      <w:pPr>
        <w:pStyle w:val="ArticleHeading"/>
        <w:rPr>
          <w:color w:val="auto"/>
        </w:rPr>
      </w:pPr>
      <w:r w:rsidRPr="00170076">
        <w:rPr>
          <w:color w:val="auto"/>
        </w:rPr>
        <w:t>ARTICLE 16A. WEST VIRGINIA PARKWAYS, ECONOMIC DEVELOPMENT AND TOURISM AUTHORITY.</w:t>
      </w:r>
    </w:p>
    <w:p w14:paraId="0E9810BF" w14:textId="77777777" w:rsidR="00552453" w:rsidRPr="00170076" w:rsidRDefault="00552453" w:rsidP="00552453">
      <w:pPr>
        <w:pStyle w:val="SectionHeading"/>
        <w:rPr>
          <w:color w:val="auto"/>
        </w:rPr>
      </w:pPr>
      <w:r w:rsidRPr="00170076">
        <w:rPr>
          <w:color w:val="auto"/>
        </w:rPr>
        <w:t>§17-16A-6.  Parkways Authority’s powers.</w:t>
      </w:r>
    </w:p>
    <w:p w14:paraId="7AC7288E" w14:textId="77777777" w:rsidR="00552453" w:rsidRPr="00170076" w:rsidRDefault="00552453" w:rsidP="00552453">
      <w:pPr>
        <w:pStyle w:val="SectionBody"/>
        <w:rPr>
          <w:color w:val="auto"/>
        </w:rPr>
        <w:sectPr w:rsidR="00552453" w:rsidRPr="00170076" w:rsidSect="001F567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456BC021" w14:textId="77777777" w:rsidR="00552453" w:rsidRPr="00170076" w:rsidRDefault="00552453" w:rsidP="00552453">
      <w:pPr>
        <w:pStyle w:val="SectionBody"/>
        <w:rPr>
          <w:color w:val="auto"/>
        </w:rPr>
      </w:pPr>
      <w:r w:rsidRPr="00170076">
        <w:rPr>
          <w:color w:val="auto"/>
        </w:rPr>
        <w:t>(a) The Parkways Authority is hereby authorized and empowered:</w:t>
      </w:r>
    </w:p>
    <w:p w14:paraId="51B6853C" w14:textId="77777777" w:rsidR="00552453" w:rsidRPr="00170076" w:rsidRDefault="00552453" w:rsidP="00552453">
      <w:pPr>
        <w:pStyle w:val="SectionBody"/>
        <w:rPr>
          <w:color w:val="auto"/>
        </w:rPr>
      </w:pPr>
      <w:r w:rsidRPr="00170076">
        <w:rPr>
          <w:color w:val="auto"/>
        </w:rPr>
        <w:t>(1) To adopt bylaws for the regulation of its affairs and the conduct of its business;</w:t>
      </w:r>
    </w:p>
    <w:p w14:paraId="62222111" w14:textId="77777777" w:rsidR="00552453" w:rsidRPr="00170076" w:rsidRDefault="00552453" w:rsidP="00552453">
      <w:pPr>
        <w:pStyle w:val="SectionBody"/>
        <w:rPr>
          <w:color w:val="auto"/>
        </w:rPr>
      </w:pPr>
      <w:r w:rsidRPr="00170076">
        <w:rPr>
          <w:color w:val="auto"/>
        </w:rPr>
        <w:t>(2) To adopt an official seal and alter the same at pleasure;</w:t>
      </w:r>
    </w:p>
    <w:p w14:paraId="525B73F3" w14:textId="77777777" w:rsidR="00552453" w:rsidRPr="00170076" w:rsidRDefault="00552453" w:rsidP="00552453">
      <w:pPr>
        <w:pStyle w:val="SectionBody"/>
        <w:rPr>
          <w:color w:val="auto"/>
        </w:rPr>
      </w:pPr>
      <w:r w:rsidRPr="00170076">
        <w:rPr>
          <w:color w:val="auto"/>
        </w:rPr>
        <w:t>(3) To maintain an office at such place or places within the state as it may designate;</w:t>
      </w:r>
    </w:p>
    <w:p w14:paraId="197C04E6" w14:textId="7DC77635" w:rsidR="00552453" w:rsidRPr="00170076" w:rsidRDefault="00552453" w:rsidP="00552453">
      <w:pPr>
        <w:pStyle w:val="SectionBody"/>
        <w:rPr>
          <w:color w:val="auto"/>
        </w:rPr>
      </w:pPr>
      <w:r w:rsidRPr="00170076">
        <w:rPr>
          <w:color w:val="auto"/>
        </w:rPr>
        <w:t>(4) To sue and be sued in its own name, plead</w:t>
      </w:r>
      <w:r w:rsidR="006B7142" w:rsidRPr="00170076">
        <w:rPr>
          <w:color w:val="auto"/>
          <w:u w:val="single"/>
        </w:rPr>
        <w:t>,</w:t>
      </w:r>
      <w:r w:rsidRPr="00170076">
        <w:rPr>
          <w:color w:val="auto"/>
        </w:rPr>
        <w:t xml:space="preserve"> and be impleaded. Any and all actions against the Parkways Authority shall be brought only in the county in which the principal office of the Parkways Authority is located;</w:t>
      </w:r>
    </w:p>
    <w:p w14:paraId="45D4BA4E" w14:textId="77777777" w:rsidR="00552453" w:rsidRPr="00170076" w:rsidRDefault="00552453" w:rsidP="00552453">
      <w:pPr>
        <w:pStyle w:val="SectionBody"/>
        <w:rPr>
          <w:color w:val="auto"/>
        </w:rPr>
      </w:pPr>
      <w:r w:rsidRPr="00170076">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170076">
        <w:rPr>
          <w:i/>
          <w:iCs/>
          <w:color w:val="auto"/>
        </w:rPr>
        <w:t>Provided</w:t>
      </w:r>
      <w:r w:rsidRPr="00170076">
        <w:rPr>
          <w:iCs/>
          <w:color w:val="auto"/>
        </w:rPr>
        <w:t>,</w:t>
      </w:r>
      <w:r w:rsidRPr="00170076">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0CFC1882" w14:textId="77777777" w:rsidR="00552453" w:rsidRPr="00170076" w:rsidRDefault="00552453" w:rsidP="00552453">
      <w:pPr>
        <w:pStyle w:val="SectionBody"/>
        <w:rPr>
          <w:color w:val="auto"/>
        </w:rPr>
      </w:pPr>
      <w:r w:rsidRPr="00170076">
        <w:rPr>
          <w:color w:val="auto"/>
        </w:rPr>
        <w:t>(6) To issue parkway revenue bonds of the State of West Virginia, payable solely from toll revenues, for the purpose of paying all or any part of the cost of any one or more parkway projects;</w:t>
      </w:r>
    </w:p>
    <w:p w14:paraId="3E44E25B" w14:textId="77777777" w:rsidR="00552453" w:rsidRPr="00170076" w:rsidRDefault="00552453" w:rsidP="00552453">
      <w:pPr>
        <w:pStyle w:val="SectionBody"/>
        <w:rPr>
          <w:color w:val="auto"/>
        </w:rPr>
      </w:pPr>
      <w:r w:rsidRPr="00170076">
        <w:rPr>
          <w:color w:val="auto"/>
        </w:rPr>
        <w:t>(7) To issue parkway revenue refunding bonds of the State of West Virginia, payable solely from toll revenues, for any one or more of the following purposes:</w:t>
      </w:r>
    </w:p>
    <w:p w14:paraId="73ACA08F" w14:textId="77777777" w:rsidR="00552453" w:rsidRPr="00170076" w:rsidRDefault="00552453" w:rsidP="00552453">
      <w:pPr>
        <w:pStyle w:val="SectionBody"/>
        <w:rPr>
          <w:color w:val="auto"/>
        </w:rPr>
      </w:pPr>
      <w:r w:rsidRPr="00170076">
        <w:rPr>
          <w:color w:val="auto"/>
        </w:rPr>
        <w:t>(A) Refunding any bonds which shall have been issued under the provisions of this article or any predecessor thereof; and</w:t>
      </w:r>
    </w:p>
    <w:p w14:paraId="4098968B" w14:textId="77777777" w:rsidR="00552453" w:rsidRPr="00170076" w:rsidRDefault="00552453" w:rsidP="00552453">
      <w:pPr>
        <w:pStyle w:val="SectionBody"/>
        <w:rPr>
          <w:color w:val="auto"/>
        </w:rPr>
      </w:pPr>
      <w:r w:rsidRPr="00170076">
        <w:rPr>
          <w:color w:val="auto"/>
        </w:rPr>
        <w:t>(B) Repaying to the state all or any part of the state funds used to upgrade the West Virginia Turnpike to federal interstate standards;</w:t>
      </w:r>
    </w:p>
    <w:p w14:paraId="38D4316E" w14:textId="0744BE3C" w:rsidR="00552453" w:rsidRPr="00170076" w:rsidRDefault="00552453" w:rsidP="00552453">
      <w:pPr>
        <w:pStyle w:val="SectionBody"/>
        <w:rPr>
          <w:color w:val="auto"/>
        </w:rPr>
      </w:pPr>
      <w:r w:rsidRPr="00170076">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170076">
        <w:rPr>
          <w:i/>
          <w:color w:val="auto"/>
        </w:rPr>
        <w:t>Provided</w:t>
      </w:r>
      <w:r w:rsidRPr="00170076">
        <w:rPr>
          <w:color w:val="auto"/>
        </w:rPr>
        <w:t xml:space="preserve">, That the Parkways Authority may not charge tolls or fees for transit over an existing road without express legislative authorization for the charging of such tolls or fees: </w:t>
      </w:r>
      <w:r w:rsidRPr="00170076">
        <w:rPr>
          <w:i/>
          <w:color w:val="auto"/>
        </w:rPr>
        <w:t>Provided, however</w:t>
      </w:r>
      <w:r w:rsidRPr="00170076">
        <w:rPr>
          <w:color w:val="auto"/>
        </w:rPr>
        <w:t>, That an existing road does not include the West Virginia Turnpike, new lanes or sections of an existing road, the replacement or construction of any bridge or tunnel, or related facilities</w:t>
      </w:r>
      <w:r w:rsidR="00170076" w:rsidRPr="00170076">
        <w:rPr>
          <w:color w:val="auto"/>
        </w:rPr>
        <w:t>:</w:t>
      </w:r>
      <w:r w:rsidRPr="00170076">
        <w:rPr>
          <w:color w:val="auto"/>
        </w:rPr>
        <w:t xml:space="preserve"> </w:t>
      </w:r>
      <w:r w:rsidRPr="00170076">
        <w:rPr>
          <w:i/>
          <w:color w:val="auto"/>
          <w:u w:val="single"/>
        </w:rPr>
        <w:t>Provided further</w:t>
      </w:r>
      <w:r w:rsidRPr="00170076">
        <w:rPr>
          <w:color w:val="auto"/>
          <w:u w:val="single"/>
        </w:rPr>
        <w:t>, That no tolls or fees may be charged to law enforcement and emergency vehicles, including, but not limited to, on-duty police officers or troopers, ambulances, fire trucks, and round trip medical transports for use of the turnpike;</w:t>
      </w:r>
    </w:p>
    <w:p w14:paraId="3F79281F" w14:textId="55ABA9D9" w:rsidR="00552453" w:rsidRPr="00170076" w:rsidRDefault="00552453" w:rsidP="00552453">
      <w:pPr>
        <w:pStyle w:val="SectionBody"/>
        <w:rPr>
          <w:color w:val="auto"/>
        </w:rPr>
      </w:pPr>
      <w:r w:rsidRPr="00170076">
        <w:rPr>
          <w:color w:val="auto"/>
        </w:rPr>
        <w:t>(9) To fix and revise, rents, fees</w:t>
      </w:r>
      <w:r w:rsidR="006B7142" w:rsidRPr="00170076">
        <w:rPr>
          <w:color w:val="auto"/>
          <w:u w:val="single"/>
        </w:rPr>
        <w:t>,</w:t>
      </w:r>
      <w:r w:rsidRPr="00170076">
        <w:rPr>
          <w:color w:val="auto"/>
        </w:rPr>
        <w:t xml:space="preserve"> or other charges, of whatever kind or character, for the use of each tourism project or economic development project constructed by it or for the use of any building, structure or facility constructed by it or financed in connection with a parkway project;</w:t>
      </w:r>
    </w:p>
    <w:p w14:paraId="2604FAF7" w14:textId="02746556" w:rsidR="00552453" w:rsidRPr="00170076" w:rsidRDefault="00552453" w:rsidP="00552453">
      <w:pPr>
        <w:pStyle w:val="SectionBody"/>
        <w:rPr>
          <w:color w:val="auto"/>
        </w:rPr>
      </w:pPr>
      <w:r w:rsidRPr="00170076">
        <w:rPr>
          <w:color w:val="auto"/>
        </w:rPr>
        <w:t>(10) To acquire, hold, lease</w:t>
      </w:r>
      <w:r w:rsidR="006B7142" w:rsidRPr="00170076">
        <w:rPr>
          <w:color w:val="auto"/>
          <w:u w:val="single"/>
        </w:rPr>
        <w:t>,</w:t>
      </w:r>
      <w:r w:rsidRPr="00170076">
        <w:rPr>
          <w:color w:val="auto"/>
        </w:rPr>
        <w:t xml:space="preserve"> and dispose of real and personal property in the exercise of its powers and the performance of its duties under this article;</w:t>
      </w:r>
    </w:p>
    <w:p w14:paraId="281C9712" w14:textId="500DE27E" w:rsidR="00552453" w:rsidRPr="00170076" w:rsidRDefault="00552453" w:rsidP="00552453">
      <w:pPr>
        <w:pStyle w:val="SectionBody"/>
        <w:rPr>
          <w:color w:val="auto"/>
        </w:rPr>
      </w:pPr>
      <w:r w:rsidRPr="00170076">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w:t>
      </w:r>
      <w:r w:rsidR="006B7142" w:rsidRPr="00170076">
        <w:rPr>
          <w:color w:val="auto"/>
          <w:u w:val="single"/>
        </w:rPr>
        <w:t>,</w:t>
      </w:r>
      <w:r w:rsidRPr="00170076">
        <w:rPr>
          <w:color w:val="auto"/>
        </w:rPr>
        <w:t xml:space="preserve"> or reservations so taken, and all public property damaged in carrying out the powers granted by this article shall be restored or repaired and placed in its original condition as nearly as practicable;</w:t>
      </w:r>
    </w:p>
    <w:p w14:paraId="6BDC5000" w14:textId="45FD7495" w:rsidR="00552453" w:rsidRPr="00170076" w:rsidRDefault="00552453" w:rsidP="00552453">
      <w:pPr>
        <w:pStyle w:val="SectionBody"/>
        <w:rPr>
          <w:color w:val="auto"/>
        </w:rPr>
      </w:pPr>
      <w:r w:rsidRPr="00170076">
        <w:rPr>
          <w:color w:val="auto"/>
        </w:rPr>
        <w:t>(12) To designate the locations of, and establish, limit</w:t>
      </w:r>
      <w:r w:rsidR="006B7142" w:rsidRPr="00170076">
        <w:rPr>
          <w:color w:val="auto"/>
          <w:u w:val="single"/>
        </w:rPr>
        <w:t>,</w:t>
      </w:r>
      <w:r w:rsidRPr="00170076">
        <w:rPr>
          <w:color w:val="auto"/>
        </w:rPr>
        <w:t xml:space="preserve">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7DF5EE42" w14:textId="77777777" w:rsidR="00552453" w:rsidRPr="00170076" w:rsidRDefault="00552453" w:rsidP="00552453">
      <w:pPr>
        <w:pStyle w:val="SectionBody"/>
        <w:rPr>
          <w:color w:val="auto"/>
        </w:rPr>
      </w:pPr>
      <w:r w:rsidRPr="00170076">
        <w:rPr>
          <w:color w:val="auto"/>
        </w:rPr>
        <w:t>(13)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5EC2474C" w14:textId="494EEE65" w:rsidR="00552453" w:rsidRPr="00170076" w:rsidRDefault="00552453" w:rsidP="00552453">
      <w:pPr>
        <w:pStyle w:val="SectionBody"/>
        <w:rPr>
          <w:color w:val="auto"/>
        </w:rPr>
      </w:pPr>
      <w:r w:rsidRPr="00170076">
        <w:rPr>
          <w:color w:val="auto"/>
        </w:rPr>
        <w:t>(14) To make and enter into all contracts, agreements or other arrangements with any agency, department, division, board, bureau, commission, authority</w:t>
      </w:r>
      <w:r w:rsidR="006B7142" w:rsidRPr="00170076">
        <w:rPr>
          <w:color w:val="auto"/>
          <w:u w:val="single"/>
        </w:rPr>
        <w:t>,</w:t>
      </w:r>
      <w:r w:rsidRPr="00170076">
        <w:rPr>
          <w:color w:val="auto"/>
        </w:rPr>
        <w:t xml:space="preserve"> or other governmental unit of the state to operate, maintain or repair any project;</w:t>
      </w:r>
    </w:p>
    <w:p w14:paraId="5E36090C" w14:textId="2B8AF029" w:rsidR="00552453" w:rsidRPr="00170076" w:rsidRDefault="00552453" w:rsidP="00552453">
      <w:pPr>
        <w:pStyle w:val="SectionBody"/>
        <w:rPr>
          <w:color w:val="auto"/>
        </w:rPr>
      </w:pPr>
      <w:r w:rsidRPr="00170076">
        <w:rPr>
          <w:color w:val="auto"/>
        </w:rPr>
        <w:t>(15) To receive and accept from any federal agency grants for or in aid of the construction of any project, and to receive and accept aid or contributions from any source of either money, property, labor</w:t>
      </w:r>
      <w:r w:rsidR="006B7142" w:rsidRPr="00170076">
        <w:rPr>
          <w:color w:val="auto"/>
          <w:u w:val="single"/>
        </w:rPr>
        <w:t>,</w:t>
      </w:r>
      <w:r w:rsidRPr="00170076">
        <w:rPr>
          <w:color w:val="auto"/>
        </w:rPr>
        <w:t xml:space="preserve"> or other things of value, to be held, used</w:t>
      </w:r>
      <w:r w:rsidR="006B7142" w:rsidRPr="00170076">
        <w:rPr>
          <w:color w:val="auto"/>
          <w:u w:val="single"/>
        </w:rPr>
        <w:t>,</w:t>
      </w:r>
      <w:r w:rsidRPr="00170076">
        <w:rPr>
          <w:color w:val="auto"/>
        </w:rPr>
        <w:t xml:space="preserve"> and applied only for the purposes for which such grants and contributions may be made;</w:t>
      </w:r>
    </w:p>
    <w:p w14:paraId="5A05F46A" w14:textId="4890CF81" w:rsidR="00552453" w:rsidRPr="00170076" w:rsidRDefault="00552453" w:rsidP="00552453">
      <w:pPr>
        <w:pStyle w:val="SectionBody"/>
        <w:rPr>
          <w:color w:val="auto"/>
        </w:rPr>
      </w:pPr>
      <w:r w:rsidRPr="00170076">
        <w:rPr>
          <w:color w:val="auto"/>
        </w:rPr>
        <w:t xml:space="preserve">(16) To study, investigate, evaluate and, if feasible, develop and implement a </w:t>
      </w:r>
      <w:r w:rsidR="006B7142" w:rsidRPr="00170076">
        <w:rPr>
          <w:color w:val="auto"/>
        </w:rPr>
        <w:t>"</w:t>
      </w:r>
      <w:r w:rsidRPr="00170076">
        <w:rPr>
          <w:color w:val="auto"/>
        </w:rPr>
        <w:t>single fee</w:t>
      </w:r>
      <w:r w:rsidR="006B7142" w:rsidRPr="00170076">
        <w:rPr>
          <w:color w:val="auto"/>
        </w:rPr>
        <w:t>"</w:t>
      </w:r>
      <w:r w:rsidRPr="00170076">
        <w:rPr>
          <w:color w:val="auto"/>
        </w:rPr>
        <w:t xml:space="preserve"> program the purpose of which is to charge a flat fee to owners of motor vehicles registered in this state who opt into any such program or any other state which opts into any such program: </w:t>
      </w:r>
      <w:r w:rsidRPr="00170076">
        <w:rPr>
          <w:i/>
          <w:color w:val="auto"/>
        </w:rPr>
        <w:t>Provided</w:t>
      </w:r>
      <w:r w:rsidRPr="00170076">
        <w:rPr>
          <w:color w:val="auto"/>
        </w:rPr>
        <w:t>,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w:t>
      </w:r>
      <w:r w:rsidR="0086387B" w:rsidRPr="00170076">
        <w:rPr>
          <w:color w:val="auto"/>
        </w:rPr>
        <w:t xml:space="preserve"> </w:t>
      </w:r>
      <w:r w:rsidR="00650402" w:rsidRPr="00170076">
        <w:rPr>
          <w:color w:val="auto"/>
        </w:rPr>
        <w:t xml:space="preserve">§17-16A-13 of this </w:t>
      </w:r>
      <w:r w:rsidR="007E69A2" w:rsidRPr="00170076">
        <w:rPr>
          <w:strike/>
          <w:color w:val="auto"/>
        </w:rPr>
        <w:t>article</w:t>
      </w:r>
      <w:r w:rsidR="007E69A2" w:rsidRPr="00170076">
        <w:rPr>
          <w:color w:val="auto"/>
        </w:rPr>
        <w:t xml:space="preserve"> </w:t>
      </w:r>
      <w:r w:rsidR="00650402" w:rsidRPr="00170076">
        <w:rPr>
          <w:color w:val="auto"/>
          <w:u w:val="single"/>
        </w:rPr>
        <w:t>code</w:t>
      </w:r>
      <w:r w:rsidR="00650402" w:rsidRPr="00170076">
        <w:rPr>
          <w:color w:val="auto"/>
        </w:rPr>
        <w:t xml:space="preserve"> </w:t>
      </w:r>
      <w:r w:rsidRPr="00170076">
        <w:rPr>
          <w:color w:val="auto"/>
        </w:rPr>
        <w:t xml:space="preserve">and to cover the administrative costs of any such single fee program. The separate fee shall be collected by adding it to the annual cost of vehicle registration as an additional fee payable solely to the authority pursuant to §17A-10-17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system adopted for West Virginia vehicles. The Parkways Authority, in consultation with the Division of Motor Vehicles, shall propose rules for legislative approval, in accordance with the provisions of §29A-3-1 </w:t>
      </w:r>
      <w:r w:rsidRPr="00170076">
        <w:rPr>
          <w:rFonts w:cstheme="minorHAnsi"/>
          <w:i/>
          <w:iCs/>
          <w:color w:val="auto"/>
        </w:rPr>
        <w:t>et seq</w:t>
      </w:r>
      <w:r w:rsidRPr="00170076">
        <w:rPr>
          <w:rFonts w:cstheme="minorHAnsi"/>
          <w:color w:val="auto"/>
        </w:rPr>
        <w:t xml:space="preserve">. of this code, </w:t>
      </w:r>
      <w:r w:rsidRPr="00170076">
        <w:rPr>
          <w:color w:val="auto"/>
        </w:rPr>
        <w:t>to implement any single fee program under this subdivision;</w:t>
      </w:r>
    </w:p>
    <w:p w14:paraId="317E654B" w14:textId="77777777" w:rsidR="00552453" w:rsidRPr="00170076" w:rsidRDefault="00552453" w:rsidP="00552453">
      <w:pPr>
        <w:pStyle w:val="SectionBody"/>
        <w:rPr>
          <w:color w:val="auto"/>
        </w:rPr>
      </w:pPr>
      <w:r w:rsidRPr="00170076">
        <w:rPr>
          <w:color w:val="auto"/>
        </w:rPr>
        <w:t>(17) To enter into reciprocal toll enforcement agreements with other toll agencies in this state or in any other state or foreign country;</w:t>
      </w:r>
    </w:p>
    <w:p w14:paraId="5900BF78" w14:textId="77777777" w:rsidR="00552453" w:rsidRPr="00170076" w:rsidRDefault="00552453" w:rsidP="00552453">
      <w:pPr>
        <w:pStyle w:val="SectionBody"/>
        <w:rPr>
          <w:color w:val="auto"/>
        </w:rPr>
      </w:pPr>
      <w:r w:rsidRPr="00170076">
        <w:rPr>
          <w:color w:val="auto"/>
        </w:rPr>
        <w:t>(18) To do all acts and things necessary or convenient to carry out the powers expressly granted in this article; and</w:t>
      </w:r>
    </w:p>
    <w:p w14:paraId="0CBE348A" w14:textId="77777777" w:rsidR="00552453" w:rsidRPr="00170076" w:rsidRDefault="00552453" w:rsidP="00552453">
      <w:pPr>
        <w:pStyle w:val="SectionBody"/>
        <w:rPr>
          <w:color w:val="auto"/>
        </w:rPr>
      </w:pPr>
      <w:r w:rsidRPr="00170076">
        <w:rPr>
          <w:color w:val="auto"/>
        </w:rPr>
        <w:t>(19) To file the necessary petition or petitions pursuant to federal bankruptcy laws. The State of West Virginia hereby consents to the application of Title 11 of the United States Code to the Parkways Authority.</w:t>
      </w:r>
    </w:p>
    <w:p w14:paraId="10B95ED0" w14:textId="77F252B8" w:rsidR="008736AA" w:rsidRPr="00170076" w:rsidRDefault="00552453" w:rsidP="00552453">
      <w:pPr>
        <w:pStyle w:val="SectionBody"/>
        <w:rPr>
          <w:color w:val="auto"/>
        </w:rPr>
      </w:pPr>
      <w:r w:rsidRPr="00170076">
        <w:rPr>
          <w:color w:val="auto"/>
        </w:rPr>
        <w:t>(b) Nothing in this article shall be construed to prohibit the issuance of parkway revenue refunding bonds in a common plan of financing with the issuance of parkway revenue bonds.</w:t>
      </w:r>
    </w:p>
    <w:p w14:paraId="327706FD" w14:textId="77777777" w:rsidR="00C33014" w:rsidRPr="00170076" w:rsidRDefault="00C33014" w:rsidP="00CC1F3B">
      <w:pPr>
        <w:pStyle w:val="Note"/>
        <w:rPr>
          <w:color w:val="auto"/>
        </w:rPr>
      </w:pPr>
    </w:p>
    <w:p w14:paraId="1B53DEF2" w14:textId="38FB26E6" w:rsidR="006865E9" w:rsidRPr="00170076" w:rsidRDefault="00CF1DCA" w:rsidP="00CC1F3B">
      <w:pPr>
        <w:pStyle w:val="Note"/>
        <w:rPr>
          <w:color w:val="auto"/>
        </w:rPr>
      </w:pPr>
      <w:r w:rsidRPr="00170076">
        <w:rPr>
          <w:color w:val="auto"/>
        </w:rPr>
        <w:t>NOTE: The</w:t>
      </w:r>
      <w:r w:rsidR="006865E9" w:rsidRPr="00170076">
        <w:rPr>
          <w:color w:val="auto"/>
        </w:rPr>
        <w:t xml:space="preserve"> purpose of this bill is to </w:t>
      </w:r>
      <w:r w:rsidR="00552453" w:rsidRPr="00170076">
        <w:rPr>
          <w:color w:val="auto"/>
        </w:rPr>
        <w:t>exempt law enforcement and emergency vehicles from paying turnpike tolls.</w:t>
      </w:r>
    </w:p>
    <w:p w14:paraId="7B9CA4E1" w14:textId="77777777" w:rsidR="006865E9" w:rsidRPr="00170076" w:rsidRDefault="00AE48A0" w:rsidP="00CC1F3B">
      <w:pPr>
        <w:pStyle w:val="Note"/>
        <w:rPr>
          <w:color w:val="auto"/>
        </w:rPr>
      </w:pPr>
      <w:r w:rsidRPr="00170076">
        <w:rPr>
          <w:color w:val="auto"/>
        </w:rPr>
        <w:t>Strike-throughs indicate language that would be stricken from a heading or the present law and underscoring indicates new language that would be added.</w:t>
      </w:r>
    </w:p>
    <w:sectPr w:rsidR="006865E9" w:rsidRPr="00170076" w:rsidSect="004C3F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9D5F" w14:textId="77777777" w:rsidR="00552453" w:rsidRPr="00B844FE" w:rsidRDefault="00552453" w:rsidP="00B844FE">
      <w:r>
        <w:separator/>
      </w:r>
    </w:p>
  </w:endnote>
  <w:endnote w:type="continuationSeparator" w:id="0">
    <w:p w14:paraId="71DFA536" w14:textId="77777777" w:rsidR="00552453" w:rsidRPr="00B844FE" w:rsidRDefault="005524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7F1A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3691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8663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342" w14:textId="77777777" w:rsidR="00552453" w:rsidRPr="003560E2" w:rsidRDefault="00552453" w:rsidP="00356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FA7" w14:textId="77777777" w:rsidR="00552453" w:rsidRDefault="00C06029" w:rsidP="006D5387">
    <w:pPr>
      <w:pStyle w:val="Footer"/>
      <w:jc w:val="center"/>
    </w:pPr>
    <w:sdt>
      <w:sdtPr>
        <w:id w:val="1820762716"/>
        <w:docPartObj>
          <w:docPartGallery w:val="Page Numbers (Bottom of Page)"/>
          <w:docPartUnique/>
        </w:docPartObj>
      </w:sdtPr>
      <w:sdtEndPr>
        <w:rPr>
          <w:noProof/>
        </w:rPr>
      </w:sdtEndPr>
      <w:sdtContent>
        <w:r w:rsidR="00552453">
          <w:fldChar w:fldCharType="begin"/>
        </w:r>
        <w:r w:rsidR="00552453">
          <w:instrText xml:space="preserve"> PAGE   \* MERGEFORMAT </w:instrText>
        </w:r>
        <w:r w:rsidR="00552453">
          <w:fldChar w:fldCharType="separate"/>
        </w:r>
        <w:r w:rsidR="00552453">
          <w:t>1</w:t>
        </w:r>
        <w:r w:rsidR="00552453">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F0E6" w14:textId="77777777" w:rsidR="00552453" w:rsidRPr="003560E2" w:rsidRDefault="00552453" w:rsidP="0035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4A11" w14:textId="77777777" w:rsidR="00552453" w:rsidRPr="00B844FE" w:rsidRDefault="00552453" w:rsidP="00B844FE">
      <w:r>
        <w:separator/>
      </w:r>
    </w:p>
  </w:footnote>
  <w:footnote w:type="continuationSeparator" w:id="0">
    <w:p w14:paraId="4E738292" w14:textId="77777777" w:rsidR="00552453" w:rsidRPr="00B844FE" w:rsidRDefault="005524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978B" w14:textId="77777777" w:rsidR="002A0269" w:rsidRPr="00B844FE" w:rsidRDefault="00C06029">
    <w:pPr>
      <w:pStyle w:val="Header"/>
    </w:pPr>
    <w:sdt>
      <w:sdtPr>
        <w:id w:val="-684364211"/>
        <w:placeholder>
          <w:docPart w:val="426F419C948442459F47EEC7442444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6F419C948442459F47EEC7442444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06CB" w14:textId="2340683B" w:rsidR="00C33014" w:rsidRPr="00B97D11" w:rsidRDefault="00AE48A0" w:rsidP="00B97D11">
    <w:pPr>
      <w:pStyle w:val="HeaderStyle"/>
    </w:pPr>
    <w:r w:rsidRPr="00B97D11">
      <w:t>I</w:t>
    </w:r>
    <w:r w:rsidR="001A66B7" w:rsidRPr="00B97D11">
      <w:t xml:space="preserve">ntr </w:t>
    </w:r>
    <w:sdt>
      <w:sdtPr>
        <w:tag w:val="BNumWH"/>
        <w:id w:val="138549797"/>
        <w:showingPlcHdr/>
        <w:text/>
      </w:sdtPr>
      <w:sdtEndPr/>
      <w:sdtContent/>
    </w:sdt>
    <w:r w:rsidR="007A5259" w:rsidRPr="00B97D11">
      <w:t xml:space="preserve"> </w:t>
    </w:r>
    <w:r w:rsidR="004C3F73" w:rsidRPr="00B97D11">
      <w:t>HB</w:t>
    </w:r>
    <w:r w:rsidR="00C33014" w:rsidRPr="00B97D11">
      <w:ptab w:relativeTo="margin" w:alignment="center" w:leader="none"/>
    </w:r>
    <w:r w:rsidR="00C33014" w:rsidRPr="00B97D11">
      <w:tab/>
    </w:r>
    <w:sdt>
      <w:sdtPr>
        <w:alias w:val="CBD Number"/>
        <w:tag w:val="CBD Number"/>
        <w:id w:val="1176923086"/>
        <w:lock w:val="sdtLocked"/>
        <w:text/>
      </w:sdtPr>
      <w:sdtEndPr/>
      <w:sdtContent>
        <w:r w:rsidR="00552453" w:rsidRPr="00B97D11">
          <w:t>202</w:t>
        </w:r>
        <w:r w:rsidR="00B97D11" w:rsidRPr="00B97D11">
          <w:t>4</w:t>
        </w:r>
        <w:r w:rsidR="00552453" w:rsidRPr="00B97D11">
          <w:t>R</w:t>
        </w:r>
        <w:r w:rsidR="00767C84">
          <w:t>3519</w:t>
        </w:r>
      </w:sdtContent>
    </w:sdt>
  </w:p>
  <w:p w14:paraId="1CB257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4CB7" w14:textId="77777777" w:rsidR="00552453" w:rsidRPr="003560E2" w:rsidRDefault="00552453" w:rsidP="0035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2B00" w14:textId="72A0B92F" w:rsidR="00552453" w:rsidRPr="003560E2" w:rsidRDefault="001F729E" w:rsidP="0086387B">
    <w:pPr>
      <w:pStyle w:val="HeaderStyle"/>
    </w:pPr>
    <w:r>
      <w:t>Intr HB</w:t>
    </w:r>
    <w:r w:rsidR="00AB7BFB">
      <w:tab/>
    </w:r>
    <w:r w:rsidR="00AB7BFB">
      <w:tab/>
      <w:t>2024</w:t>
    </w:r>
    <w:r w:rsidR="007E69A2">
      <w:t>R3519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65F7" w14:textId="77777777" w:rsidR="00552453" w:rsidRPr="003560E2" w:rsidRDefault="00552453" w:rsidP="0035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0006446">
    <w:abstractNumId w:val="0"/>
  </w:num>
  <w:num w:numId="2" w16cid:durableId="127509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53"/>
    <w:rsid w:val="0000526A"/>
    <w:rsid w:val="00014488"/>
    <w:rsid w:val="000573A9"/>
    <w:rsid w:val="00085D22"/>
    <w:rsid w:val="00093AB0"/>
    <w:rsid w:val="000C5C77"/>
    <w:rsid w:val="000E3912"/>
    <w:rsid w:val="0010070F"/>
    <w:rsid w:val="0015112E"/>
    <w:rsid w:val="001552E7"/>
    <w:rsid w:val="001566B4"/>
    <w:rsid w:val="00170076"/>
    <w:rsid w:val="001A66B7"/>
    <w:rsid w:val="001C279E"/>
    <w:rsid w:val="001D459E"/>
    <w:rsid w:val="001D6CEA"/>
    <w:rsid w:val="001F729E"/>
    <w:rsid w:val="0022348D"/>
    <w:rsid w:val="0027011C"/>
    <w:rsid w:val="00274200"/>
    <w:rsid w:val="00275740"/>
    <w:rsid w:val="002A0269"/>
    <w:rsid w:val="00303684"/>
    <w:rsid w:val="003143F5"/>
    <w:rsid w:val="00314854"/>
    <w:rsid w:val="003375EE"/>
    <w:rsid w:val="00394191"/>
    <w:rsid w:val="003C51CD"/>
    <w:rsid w:val="003C6034"/>
    <w:rsid w:val="00400B5C"/>
    <w:rsid w:val="004368E0"/>
    <w:rsid w:val="004C13DD"/>
    <w:rsid w:val="004C3F73"/>
    <w:rsid w:val="004D3ABE"/>
    <w:rsid w:val="004E3441"/>
    <w:rsid w:val="00500579"/>
    <w:rsid w:val="00552453"/>
    <w:rsid w:val="005A5366"/>
    <w:rsid w:val="006369EB"/>
    <w:rsid w:val="00637E73"/>
    <w:rsid w:val="00650402"/>
    <w:rsid w:val="006865E9"/>
    <w:rsid w:val="00686E9A"/>
    <w:rsid w:val="00691F3E"/>
    <w:rsid w:val="00694BFB"/>
    <w:rsid w:val="006A106B"/>
    <w:rsid w:val="006B0C7E"/>
    <w:rsid w:val="006B7142"/>
    <w:rsid w:val="006C523D"/>
    <w:rsid w:val="006D4036"/>
    <w:rsid w:val="007477F9"/>
    <w:rsid w:val="00767C84"/>
    <w:rsid w:val="007A5259"/>
    <w:rsid w:val="007A7081"/>
    <w:rsid w:val="007E69A2"/>
    <w:rsid w:val="007F1CF5"/>
    <w:rsid w:val="00834EDE"/>
    <w:rsid w:val="0086387B"/>
    <w:rsid w:val="008736AA"/>
    <w:rsid w:val="008D275D"/>
    <w:rsid w:val="00980327"/>
    <w:rsid w:val="00986478"/>
    <w:rsid w:val="009B5557"/>
    <w:rsid w:val="009F1067"/>
    <w:rsid w:val="00A31E01"/>
    <w:rsid w:val="00A527AD"/>
    <w:rsid w:val="00A718CF"/>
    <w:rsid w:val="00AB7BFB"/>
    <w:rsid w:val="00AE48A0"/>
    <w:rsid w:val="00AE61BE"/>
    <w:rsid w:val="00B16F25"/>
    <w:rsid w:val="00B24422"/>
    <w:rsid w:val="00B66B81"/>
    <w:rsid w:val="00B71E6F"/>
    <w:rsid w:val="00B80C20"/>
    <w:rsid w:val="00B844FE"/>
    <w:rsid w:val="00B86B4F"/>
    <w:rsid w:val="00B97D11"/>
    <w:rsid w:val="00BA1F84"/>
    <w:rsid w:val="00BC562B"/>
    <w:rsid w:val="00C06029"/>
    <w:rsid w:val="00C33014"/>
    <w:rsid w:val="00C33434"/>
    <w:rsid w:val="00C34869"/>
    <w:rsid w:val="00C42EB6"/>
    <w:rsid w:val="00C85096"/>
    <w:rsid w:val="00CB20EF"/>
    <w:rsid w:val="00CC1F3B"/>
    <w:rsid w:val="00CD12CB"/>
    <w:rsid w:val="00CD36CF"/>
    <w:rsid w:val="00CF1DCA"/>
    <w:rsid w:val="00D17C29"/>
    <w:rsid w:val="00D579FC"/>
    <w:rsid w:val="00D81C16"/>
    <w:rsid w:val="00DE526B"/>
    <w:rsid w:val="00DF199D"/>
    <w:rsid w:val="00E01542"/>
    <w:rsid w:val="00E109D7"/>
    <w:rsid w:val="00E365F1"/>
    <w:rsid w:val="00E4578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6265"/>
  <w15:chartTrackingRefBased/>
  <w15:docId w15:val="{0ED74515-BEA9-41EA-9A1A-3CE31C98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5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245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076052EAFE4CDA81C236E25C3C8F4C"/>
        <w:category>
          <w:name w:val="General"/>
          <w:gallery w:val="placeholder"/>
        </w:category>
        <w:types>
          <w:type w:val="bbPlcHdr"/>
        </w:types>
        <w:behaviors>
          <w:behavior w:val="content"/>
        </w:behaviors>
        <w:guid w:val="{7AEEAC83-1FA5-4C96-915D-1134E416FB6C}"/>
      </w:docPartPr>
      <w:docPartBody>
        <w:p w:rsidR="001A7C23" w:rsidRDefault="001A7C23">
          <w:pPr>
            <w:pStyle w:val="04076052EAFE4CDA81C236E25C3C8F4C"/>
          </w:pPr>
          <w:r w:rsidRPr="00B844FE">
            <w:t>Prefix Text</w:t>
          </w:r>
        </w:p>
      </w:docPartBody>
    </w:docPart>
    <w:docPart>
      <w:docPartPr>
        <w:name w:val="426F419C948442459F47EEC744244480"/>
        <w:category>
          <w:name w:val="General"/>
          <w:gallery w:val="placeholder"/>
        </w:category>
        <w:types>
          <w:type w:val="bbPlcHdr"/>
        </w:types>
        <w:behaviors>
          <w:behavior w:val="content"/>
        </w:behaviors>
        <w:guid w:val="{59972C66-C7B8-42A5-B680-C8CC7846812F}"/>
      </w:docPartPr>
      <w:docPartBody>
        <w:p w:rsidR="001A7C23" w:rsidRDefault="001A7C23">
          <w:pPr>
            <w:pStyle w:val="426F419C948442459F47EEC744244480"/>
          </w:pPr>
          <w:r w:rsidRPr="00B844FE">
            <w:t>[Type here]</w:t>
          </w:r>
        </w:p>
      </w:docPartBody>
    </w:docPart>
    <w:docPart>
      <w:docPartPr>
        <w:name w:val="0CE7464376194F58BF166D952828E1CC"/>
        <w:category>
          <w:name w:val="General"/>
          <w:gallery w:val="placeholder"/>
        </w:category>
        <w:types>
          <w:type w:val="bbPlcHdr"/>
        </w:types>
        <w:behaviors>
          <w:behavior w:val="content"/>
        </w:behaviors>
        <w:guid w:val="{9982FFE8-99B9-45C0-81FD-3EC48DA1558C}"/>
      </w:docPartPr>
      <w:docPartBody>
        <w:p w:rsidR="001A7C23" w:rsidRDefault="001A7C23">
          <w:pPr>
            <w:pStyle w:val="0CE7464376194F58BF166D952828E1CC"/>
          </w:pPr>
          <w:r w:rsidRPr="00B844FE">
            <w:t>Number</w:t>
          </w:r>
        </w:p>
      </w:docPartBody>
    </w:docPart>
    <w:docPart>
      <w:docPartPr>
        <w:name w:val="421FBF16AD3647CBBC523225C7C5E146"/>
        <w:category>
          <w:name w:val="General"/>
          <w:gallery w:val="placeholder"/>
        </w:category>
        <w:types>
          <w:type w:val="bbPlcHdr"/>
        </w:types>
        <w:behaviors>
          <w:behavior w:val="content"/>
        </w:behaviors>
        <w:guid w:val="{99971362-D336-4CDC-AD28-8A1C00086B8C}"/>
      </w:docPartPr>
      <w:docPartBody>
        <w:p w:rsidR="001A7C23" w:rsidRDefault="001A7C23">
          <w:pPr>
            <w:pStyle w:val="421FBF16AD3647CBBC523225C7C5E146"/>
          </w:pPr>
          <w:r w:rsidRPr="00B844FE">
            <w:t>Enter Sponsors Here</w:t>
          </w:r>
        </w:p>
      </w:docPartBody>
    </w:docPart>
    <w:docPart>
      <w:docPartPr>
        <w:name w:val="FA85526133EA4819BDE64B2300F283B2"/>
        <w:category>
          <w:name w:val="General"/>
          <w:gallery w:val="placeholder"/>
        </w:category>
        <w:types>
          <w:type w:val="bbPlcHdr"/>
        </w:types>
        <w:behaviors>
          <w:behavior w:val="content"/>
        </w:behaviors>
        <w:guid w:val="{FFEE3738-6EB9-4D60-87BF-2EFD9DB48A7B}"/>
      </w:docPartPr>
      <w:docPartBody>
        <w:p w:rsidR="001A7C23" w:rsidRDefault="001A7C23">
          <w:pPr>
            <w:pStyle w:val="FA85526133EA4819BDE64B2300F283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23"/>
    <w:rsid w:val="001A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076052EAFE4CDA81C236E25C3C8F4C">
    <w:name w:val="04076052EAFE4CDA81C236E25C3C8F4C"/>
  </w:style>
  <w:style w:type="paragraph" w:customStyle="1" w:styleId="426F419C948442459F47EEC744244480">
    <w:name w:val="426F419C948442459F47EEC744244480"/>
  </w:style>
  <w:style w:type="paragraph" w:customStyle="1" w:styleId="0CE7464376194F58BF166D952828E1CC">
    <w:name w:val="0CE7464376194F58BF166D952828E1CC"/>
  </w:style>
  <w:style w:type="paragraph" w:customStyle="1" w:styleId="421FBF16AD3647CBBC523225C7C5E146">
    <w:name w:val="421FBF16AD3647CBBC523225C7C5E146"/>
  </w:style>
  <w:style w:type="character" w:styleId="PlaceholderText">
    <w:name w:val="Placeholder Text"/>
    <w:basedOn w:val="DefaultParagraphFont"/>
    <w:uiPriority w:val="99"/>
    <w:semiHidden/>
    <w:rPr>
      <w:color w:val="808080"/>
    </w:rPr>
  </w:style>
  <w:style w:type="paragraph" w:customStyle="1" w:styleId="FA85526133EA4819BDE64B2300F283B2">
    <w:name w:val="FA85526133EA4819BDE64B2300F28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2024-02-02T22:41:00Z</dcterms:created>
  <dcterms:modified xsi:type="dcterms:W3CDTF">2024-02-02T22:41:00Z</dcterms:modified>
</cp:coreProperties>
</file>